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F6" w:rsidRPr="00036388" w:rsidRDefault="00D23282" w:rsidP="00A93C49">
      <w:pPr>
        <w:spacing w:before="360"/>
        <w:jc w:val="center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Javítóvizsga tematika</w:t>
      </w:r>
    </w:p>
    <w:p w:rsidR="00036388" w:rsidRPr="00036388" w:rsidRDefault="00BC0815" w:rsidP="00A93C49">
      <w:pPr>
        <w:spacing w:before="4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D23282" w:rsidRPr="00036388">
        <w:rPr>
          <w:rFonts w:cstheme="minorHAnsi"/>
          <w:b/>
          <w:sz w:val="24"/>
          <w:szCs w:val="24"/>
        </w:rPr>
        <w:t xml:space="preserve">. évfolyam – </w:t>
      </w:r>
      <w:r w:rsidR="00095BDD">
        <w:rPr>
          <w:rFonts w:cstheme="minorHAnsi"/>
          <w:b/>
          <w:sz w:val="24"/>
          <w:szCs w:val="24"/>
        </w:rPr>
        <w:t>MATEMATIKA</w:t>
      </w:r>
      <w:r w:rsidR="00D23282" w:rsidRPr="00036388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Toronyi Márta Judit</w:t>
      </w: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1. Arány, arányosság</w:t>
      </w:r>
    </w:p>
    <w:p w:rsidR="005F3CB9" w:rsidRPr="005F3CB9" w:rsidRDefault="005F3CB9" w:rsidP="005F3CB9">
      <w:pPr>
        <w:spacing w:after="0" w:line="278" w:lineRule="auto"/>
        <w:ind w:left="1416"/>
        <w:rPr>
          <w:rFonts w:eastAsia="Aptos" w:cstheme="minorHAnsi"/>
          <w:kern w:val="2"/>
          <w:sz w:val="24"/>
          <w:szCs w:val="24"/>
          <w14:ligatures w14:val="standardContextual"/>
        </w:rPr>
      </w:pPr>
      <w:proofErr w:type="gramStart"/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a</w:t>
      </w:r>
      <w:proofErr w:type="gramEnd"/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) arányos osztás</w:t>
      </w:r>
    </w:p>
    <w:p w:rsidR="005F3CB9" w:rsidRPr="005F3CB9" w:rsidRDefault="005F3CB9" w:rsidP="005F3CB9">
      <w:pPr>
        <w:spacing w:after="0" w:line="278" w:lineRule="auto"/>
        <w:ind w:left="1416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b) egyenes arányosság</w:t>
      </w:r>
    </w:p>
    <w:p w:rsidR="005F3CB9" w:rsidRPr="005F3CB9" w:rsidRDefault="005F3CB9" w:rsidP="005F3CB9">
      <w:pPr>
        <w:spacing w:after="0" w:line="278" w:lineRule="auto"/>
        <w:ind w:left="1416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c) fordított arányosság</w:t>
      </w: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2. Százalékszámítás</w:t>
      </w: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ab/>
      </w:r>
      <w:proofErr w:type="gramStart"/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a</w:t>
      </w:r>
      <w:proofErr w:type="gramEnd"/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) egyszerű feladatok</w:t>
      </w: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ab/>
        <w:t>b) szöveges feladatok</w:t>
      </w: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3. Geometria</w:t>
      </w: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ab/>
      </w:r>
      <w:proofErr w:type="gramStart"/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a</w:t>
      </w:r>
      <w:proofErr w:type="gramEnd"/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) síkidomok kerülete, területe</w:t>
      </w: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ab/>
        <w:t>b) testek felszíne, térfogata</w:t>
      </w: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ab/>
        <w:t>c) mértékváltások</w:t>
      </w: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4. Statisztika</w:t>
      </w:r>
    </w:p>
    <w:p w:rsidR="005F3CB9" w:rsidRPr="005F3CB9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ab/>
      </w:r>
      <w:proofErr w:type="gramStart"/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a</w:t>
      </w:r>
      <w:proofErr w:type="gramEnd"/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) diagramok olvasása</w:t>
      </w:r>
    </w:p>
    <w:p w:rsidR="00036388" w:rsidRPr="00036388" w:rsidRDefault="005F3CB9" w:rsidP="005F3CB9">
      <w:pPr>
        <w:spacing w:after="0" w:line="278" w:lineRule="auto"/>
        <w:ind w:left="708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ab/>
        <w:t xml:space="preserve">b) diagramok </w:t>
      </w:r>
      <w:proofErr w:type="spellStart"/>
      <w:r w:rsidRPr="005F3CB9">
        <w:rPr>
          <w:rFonts w:eastAsia="Aptos" w:cstheme="minorHAnsi"/>
          <w:kern w:val="2"/>
          <w:sz w:val="24"/>
          <w:szCs w:val="24"/>
          <w14:ligatures w14:val="standardContextual"/>
        </w:rPr>
        <w:t>készítése</w:t>
      </w:r>
      <w:r w:rsidR="00036388" w:rsidRPr="00036388">
        <w:rPr>
          <w:rFonts w:eastAsia="Aptos" w:cstheme="minorHAnsi"/>
          <w:kern w:val="2"/>
          <w:sz w:val="24"/>
          <w:szCs w:val="24"/>
          <w14:ligatures w14:val="standardContextual"/>
        </w:rPr>
        <w:t>Speciális</w:t>
      </w:r>
      <w:proofErr w:type="spellEnd"/>
      <w:r w:rsidR="00036388" w:rsidRPr="00036388">
        <w:rPr>
          <w:rFonts w:eastAsia="Aptos" w:cstheme="minorHAnsi"/>
          <w:kern w:val="2"/>
          <w:sz w:val="24"/>
          <w:szCs w:val="24"/>
          <w14:ligatures w14:val="standardContextual"/>
        </w:rPr>
        <w:t xml:space="preserve"> négyszögek. </w:t>
      </w:r>
    </w:p>
    <w:p w:rsidR="00036388" w:rsidRPr="00036388" w:rsidRDefault="00036388">
      <w:pPr>
        <w:rPr>
          <w:rFonts w:cstheme="minorHAnsi"/>
          <w:b/>
          <w:sz w:val="24"/>
          <w:szCs w:val="24"/>
        </w:rPr>
      </w:pPr>
    </w:p>
    <w:p w:rsidR="00D23282" w:rsidRDefault="002533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D23282" w:rsidRPr="00036388">
        <w:rPr>
          <w:rFonts w:cstheme="minorHAnsi"/>
          <w:b/>
          <w:sz w:val="24"/>
          <w:szCs w:val="24"/>
        </w:rPr>
        <w:t xml:space="preserve">. évfolyam – </w:t>
      </w:r>
      <w:r>
        <w:rPr>
          <w:rFonts w:cstheme="minorHAnsi"/>
          <w:b/>
          <w:sz w:val="24"/>
          <w:szCs w:val="24"/>
        </w:rPr>
        <w:t>GYÁRTÁSELŐKÉSZÍTÉS</w:t>
      </w:r>
      <w:r w:rsidR="00036388" w:rsidRPr="00036388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Tímár Zoltán István</w:t>
      </w:r>
    </w:p>
    <w:p w:rsidR="0025335A" w:rsidRPr="0025335A" w:rsidRDefault="0025335A" w:rsidP="0025335A">
      <w:pPr>
        <w:pStyle w:val="Listaszerbekezds"/>
        <w:numPr>
          <w:ilvl w:val="0"/>
          <w:numId w:val="1"/>
        </w:numPr>
        <w:tabs>
          <w:tab w:val="left" w:pos="2880"/>
          <w:tab w:val="left" w:pos="4320"/>
        </w:tabs>
        <w:spacing w:before="120" w:after="0" w:line="240" w:lineRule="auto"/>
        <w:contextualSpacing w:val="0"/>
        <w:jc w:val="both"/>
        <w:rPr>
          <w:rStyle w:val="lfej"/>
          <w:b/>
        </w:rPr>
      </w:pPr>
      <w:r>
        <w:t>Ipari anyagok csoportosítása</w:t>
      </w:r>
    </w:p>
    <w:p w:rsidR="0025335A" w:rsidRDefault="0025335A" w:rsidP="0025335A">
      <w:pPr>
        <w:numPr>
          <w:ilvl w:val="0"/>
          <w:numId w:val="1"/>
        </w:numPr>
        <w:tabs>
          <w:tab w:val="left" w:pos="2880"/>
          <w:tab w:val="left" w:pos="4320"/>
        </w:tabs>
        <w:spacing w:before="120" w:after="0" w:line="240" w:lineRule="auto"/>
        <w:jc w:val="both"/>
        <w:rPr>
          <w:bCs/>
        </w:rPr>
      </w:pPr>
      <w:r>
        <w:t>Acélok csoportosítása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  <w:rPr>
          <w:bCs/>
        </w:rPr>
      </w:pPr>
      <w:r>
        <w:rPr>
          <w:bCs/>
        </w:rPr>
        <w:t>- vegyi összetétel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  <w:rPr>
          <w:bCs/>
        </w:rPr>
      </w:pPr>
      <w:r>
        <w:rPr>
          <w:bCs/>
        </w:rPr>
        <w:t>- minőség alapján</w:t>
      </w:r>
    </w:p>
    <w:p w:rsidR="0025335A" w:rsidRPr="00323771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  <w:rPr>
          <w:rStyle w:val="lfej"/>
          <w:b/>
        </w:rPr>
      </w:pPr>
      <w:r>
        <w:rPr>
          <w:bCs/>
        </w:rPr>
        <w:t>- felhasználásuk alapján</w:t>
      </w:r>
    </w:p>
    <w:p w:rsidR="0025335A" w:rsidRPr="000305A0" w:rsidRDefault="0025335A" w:rsidP="0025335A">
      <w:pPr>
        <w:numPr>
          <w:ilvl w:val="0"/>
          <w:numId w:val="1"/>
        </w:numPr>
        <w:tabs>
          <w:tab w:val="left" w:pos="2880"/>
          <w:tab w:val="left" w:pos="4320"/>
        </w:tabs>
        <w:spacing w:before="120" w:after="0" w:line="240" w:lineRule="auto"/>
        <w:jc w:val="both"/>
        <w:rPr>
          <w:i/>
        </w:rPr>
      </w:pPr>
      <w:r>
        <w:t>Acélok hőkezelése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</w:pPr>
      <w:r>
        <w:t>- rendszerezés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</w:pPr>
      <w:r>
        <w:t>- keménységfokozó eljárások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</w:pPr>
      <w:r>
        <w:t>- szívósságfokozó eljárások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</w:pPr>
      <w:r>
        <w:t>- felületi hőkezelések</w:t>
      </w:r>
    </w:p>
    <w:p w:rsidR="00A93C49" w:rsidRDefault="00A93C49" w:rsidP="0025335A">
      <w:pPr>
        <w:tabs>
          <w:tab w:val="left" w:pos="2880"/>
          <w:tab w:val="left" w:pos="4320"/>
        </w:tabs>
        <w:spacing w:before="120" w:after="0"/>
        <w:ind w:left="1260"/>
        <w:jc w:val="both"/>
      </w:pPr>
    </w:p>
    <w:p w:rsidR="00A93C49" w:rsidRPr="00944BE3" w:rsidRDefault="00A93C49" w:rsidP="0025335A">
      <w:pPr>
        <w:tabs>
          <w:tab w:val="left" w:pos="2880"/>
          <w:tab w:val="left" w:pos="4320"/>
        </w:tabs>
        <w:spacing w:before="120" w:after="0"/>
        <w:ind w:left="1260"/>
        <w:jc w:val="both"/>
        <w:rPr>
          <w:i/>
        </w:rPr>
      </w:pPr>
    </w:p>
    <w:p w:rsidR="0025335A" w:rsidRPr="0025335A" w:rsidRDefault="0025335A" w:rsidP="0025335A">
      <w:pPr>
        <w:numPr>
          <w:ilvl w:val="0"/>
          <w:numId w:val="1"/>
        </w:numPr>
        <w:tabs>
          <w:tab w:val="left" w:pos="2880"/>
          <w:tab w:val="left" w:pos="4320"/>
        </w:tabs>
        <w:spacing w:before="120" w:after="0" w:line="240" w:lineRule="auto"/>
        <w:jc w:val="both"/>
        <w:rPr>
          <w:rStyle w:val="lfej"/>
        </w:rPr>
      </w:pPr>
      <w:r w:rsidRPr="0025335A">
        <w:rPr>
          <w:rStyle w:val="lfej"/>
        </w:rPr>
        <w:t>Acélok szabványos jelölése</w:t>
      </w:r>
    </w:p>
    <w:p w:rsidR="0025335A" w:rsidRP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  <w:rPr>
          <w:rStyle w:val="lfej"/>
        </w:rPr>
      </w:pPr>
      <w:r w:rsidRPr="0025335A">
        <w:rPr>
          <w:rStyle w:val="lfej"/>
        </w:rPr>
        <w:t>- mechanikai tulajdonságuk és felhasználások alapján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  <w:rPr>
          <w:rStyle w:val="lfej"/>
        </w:rPr>
      </w:pPr>
      <w:r w:rsidRPr="0025335A">
        <w:rPr>
          <w:rStyle w:val="lfej"/>
        </w:rPr>
        <w:t>- vegyi összetételük alapján</w:t>
      </w:r>
    </w:p>
    <w:p w:rsidR="0025335A" w:rsidRPr="00323771" w:rsidRDefault="0025335A" w:rsidP="007F497A">
      <w:pPr>
        <w:numPr>
          <w:ilvl w:val="0"/>
          <w:numId w:val="1"/>
        </w:numPr>
        <w:tabs>
          <w:tab w:val="left" w:pos="2880"/>
          <w:tab w:val="left" w:pos="4320"/>
        </w:tabs>
        <w:spacing w:before="120" w:after="0" w:line="240" w:lineRule="auto"/>
        <w:ind w:left="1259" w:hanging="357"/>
        <w:jc w:val="both"/>
        <w:rPr>
          <w:i/>
        </w:rPr>
      </w:pPr>
      <w:bookmarkStart w:id="0" w:name="_GoBack"/>
      <w:bookmarkEnd w:id="0"/>
      <w:r>
        <w:t>Nem vasalapú, fémes szerkezeti anyagok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</w:pPr>
      <w:r>
        <w:t>- könnyűfémek</w:t>
      </w:r>
    </w:p>
    <w:p w:rsidR="0025335A" w:rsidRPr="00DB1C72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  <w:rPr>
          <w:i/>
        </w:rPr>
      </w:pPr>
      <w:r>
        <w:t>- színesfémek</w:t>
      </w:r>
    </w:p>
    <w:p w:rsidR="0025335A" w:rsidRPr="00323771" w:rsidRDefault="0025335A" w:rsidP="0025335A">
      <w:pPr>
        <w:numPr>
          <w:ilvl w:val="0"/>
          <w:numId w:val="1"/>
        </w:numPr>
        <w:tabs>
          <w:tab w:val="left" w:pos="2880"/>
          <w:tab w:val="left" w:pos="4320"/>
        </w:tabs>
        <w:spacing w:before="120" w:after="0" w:line="240" w:lineRule="auto"/>
        <w:jc w:val="both"/>
        <w:rPr>
          <w:i/>
        </w:rPr>
      </w:pPr>
      <w:r>
        <w:t>Nemfémes szerkezeti anyagok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</w:pPr>
      <w:r>
        <w:t>- műanyagok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</w:pPr>
      <w:r>
        <w:t>- kerámiák</w:t>
      </w:r>
    </w:p>
    <w:p w:rsidR="0025335A" w:rsidRDefault="0025335A" w:rsidP="0025335A">
      <w:pPr>
        <w:tabs>
          <w:tab w:val="left" w:pos="2880"/>
          <w:tab w:val="left" w:pos="4320"/>
        </w:tabs>
        <w:spacing w:before="120" w:after="0"/>
        <w:ind w:left="1260"/>
        <w:jc w:val="both"/>
      </w:pPr>
      <w:r>
        <w:t>- üveg</w:t>
      </w:r>
    </w:p>
    <w:p w:rsidR="0025335A" w:rsidRPr="0025335A" w:rsidRDefault="0025335A" w:rsidP="0025335A">
      <w:pPr>
        <w:spacing w:before="120" w:after="0"/>
        <w:rPr>
          <w:rFonts w:cstheme="minorHAnsi"/>
          <w:sz w:val="24"/>
          <w:szCs w:val="24"/>
        </w:rPr>
      </w:pPr>
    </w:p>
    <w:sectPr w:rsidR="0025335A" w:rsidRPr="002533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75" w:rsidRDefault="008F1975" w:rsidP="00436718">
      <w:pPr>
        <w:spacing w:after="0" w:line="240" w:lineRule="auto"/>
      </w:pPr>
      <w:r>
        <w:separator/>
      </w:r>
    </w:p>
  </w:endnote>
  <w:endnote w:type="continuationSeparator" w:id="0">
    <w:p w:rsidR="008F1975" w:rsidRDefault="008F1975" w:rsidP="0043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75" w:rsidRDefault="008F1975" w:rsidP="00436718">
      <w:pPr>
        <w:spacing w:after="0" w:line="240" w:lineRule="auto"/>
      </w:pPr>
      <w:r>
        <w:separator/>
      </w:r>
    </w:p>
  </w:footnote>
  <w:footnote w:type="continuationSeparator" w:id="0">
    <w:p w:rsidR="008F1975" w:rsidRDefault="008F1975" w:rsidP="0043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18" w:rsidRDefault="00436718">
    <w:pPr>
      <w:pStyle w:val="lfej"/>
    </w:pPr>
    <w:r w:rsidRPr="00F36067">
      <w:rPr>
        <w:noProof/>
        <w:lang w:eastAsia="hu-HU"/>
      </w:rPr>
      <w:drawing>
        <wp:inline distT="0" distB="0" distL="0" distR="0" wp14:anchorId="0173AEE8" wp14:editId="4E09B480">
          <wp:extent cx="5760720" cy="1127760"/>
          <wp:effectExtent l="0" t="0" r="0" b="0"/>
          <wp:docPr id="1" name="Kép 1" descr="fejlé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86443"/>
    <w:multiLevelType w:val="hybridMultilevel"/>
    <w:tmpl w:val="C5362DF6"/>
    <w:lvl w:ilvl="0" w:tplc="AFE2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8"/>
    <w:rsid w:val="00036388"/>
    <w:rsid w:val="000612D3"/>
    <w:rsid w:val="00095BDD"/>
    <w:rsid w:val="0025335A"/>
    <w:rsid w:val="00436718"/>
    <w:rsid w:val="005F3CB9"/>
    <w:rsid w:val="007F497A"/>
    <w:rsid w:val="008F1975"/>
    <w:rsid w:val="00A93C49"/>
    <w:rsid w:val="00BA3FF6"/>
    <w:rsid w:val="00BC0815"/>
    <w:rsid w:val="00C3539E"/>
    <w:rsid w:val="00D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D907-7967-4BCD-87DD-1D4F998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718"/>
  </w:style>
  <w:style w:type="paragraph" w:styleId="llb">
    <w:name w:val="footer"/>
    <w:basedOn w:val="Norml"/>
    <w:link w:val="llbChar"/>
    <w:uiPriority w:val="99"/>
    <w:unhideWhenUsed/>
    <w:rsid w:val="004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718"/>
  </w:style>
  <w:style w:type="paragraph" w:styleId="Listaszerbekezds">
    <w:name w:val="List Paragraph"/>
    <w:basedOn w:val="Norml"/>
    <w:uiPriority w:val="34"/>
    <w:qFormat/>
    <w:rsid w:val="00036388"/>
    <w:pPr>
      <w:ind w:left="720"/>
      <w:contextualSpacing/>
    </w:pPr>
  </w:style>
  <w:style w:type="paragraph" w:styleId="a">
    <w:next w:val="Kiemels2"/>
    <w:qFormat/>
    <w:rsid w:val="0025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3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Titkárság</dc:creator>
  <cp:keywords/>
  <dc:description/>
  <cp:lastModifiedBy>Rendszergazda</cp:lastModifiedBy>
  <cp:revision>6</cp:revision>
  <dcterms:created xsi:type="dcterms:W3CDTF">2024-06-20T09:26:00Z</dcterms:created>
  <dcterms:modified xsi:type="dcterms:W3CDTF">2024-06-20T09:31:00Z</dcterms:modified>
</cp:coreProperties>
</file>